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56" w:rsidRPr="00580BA9" w:rsidRDefault="00004B88" w:rsidP="00B814CC">
      <w:pPr>
        <w:jc w:val="center"/>
        <w:rPr>
          <w:rFonts w:ascii="Times New Roman" w:hAnsi="Times New Roman" w:cs="Times New Roman"/>
          <w:sz w:val="32"/>
          <w:szCs w:val="32"/>
        </w:rPr>
      </w:pPr>
      <w:r w:rsidRPr="00580BA9">
        <w:rPr>
          <w:rFonts w:ascii="Times New Roman" w:hAnsi="Times New Roman" w:cs="Times New Roman"/>
          <w:sz w:val="32"/>
          <w:szCs w:val="32"/>
        </w:rPr>
        <w:t>Zużyty sprzęt elektryczny i elektroniczny</w:t>
      </w:r>
    </w:p>
    <w:p w:rsidR="00B814CC" w:rsidRDefault="00B814CC" w:rsidP="00004B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4B88" w:rsidRPr="00B814CC" w:rsidRDefault="00004B88" w:rsidP="00B814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4CC">
        <w:rPr>
          <w:rFonts w:ascii="Times New Roman" w:hAnsi="Times New Roman" w:cs="Times New Roman"/>
          <w:b/>
          <w:sz w:val="24"/>
          <w:szCs w:val="24"/>
        </w:rPr>
        <w:t>Punkt zbierania zużytego sprzętu elektrycznego i elektronicznego na terenie Gminy Jasienica:</w:t>
      </w:r>
    </w:p>
    <w:p w:rsidR="00004B88" w:rsidRPr="00B814CC" w:rsidRDefault="00004B88" w:rsidP="00004B88">
      <w:pPr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Punkt Selektywnego Zbierania Odpadów Komunalnych (PSZOK)</w:t>
      </w:r>
    </w:p>
    <w:p w:rsidR="00004B88" w:rsidRPr="00B814CC" w:rsidRDefault="00004B88" w:rsidP="00004B88">
      <w:pPr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działka numer 162/8 i 162/16 w Jasienicy</w:t>
      </w:r>
    </w:p>
    <w:p w:rsidR="00004B88" w:rsidRPr="00B814CC" w:rsidRDefault="00004B88" w:rsidP="00004B88">
      <w:pPr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tel. 605 331</w:t>
      </w:r>
      <w:r w:rsidR="00B814CC">
        <w:rPr>
          <w:rFonts w:ascii="Times New Roman" w:hAnsi="Times New Roman" w:cs="Times New Roman"/>
          <w:sz w:val="24"/>
          <w:szCs w:val="24"/>
        </w:rPr>
        <w:t> </w:t>
      </w:r>
      <w:r w:rsidRPr="00B814CC">
        <w:rPr>
          <w:rFonts w:ascii="Times New Roman" w:hAnsi="Times New Roman" w:cs="Times New Roman"/>
          <w:sz w:val="24"/>
          <w:szCs w:val="24"/>
        </w:rPr>
        <w:t>020</w:t>
      </w:r>
    </w:p>
    <w:p w:rsidR="00B814CC" w:rsidRDefault="00B814CC" w:rsidP="00B81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6B0" w:rsidRPr="00B814CC" w:rsidRDefault="00004B88" w:rsidP="00834E4E">
      <w:pPr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Jednocześnie informujemy, że</w:t>
      </w:r>
      <w:r w:rsidR="008276B0" w:rsidRPr="00B814CC">
        <w:rPr>
          <w:rFonts w:ascii="Times New Roman" w:hAnsi="Times New Roman" w:cs="Times New Roman"/>
          <w:sz w:val="24"/>
          <w:szCs w:val="24"/>
        </w:rPr>
        <w:t xml:space="preserve"> zgodnie z art. 37 ustawy o </w:t>
      </w:r>
      <w:r w:rsidRPr="00B814CC">
        <w:rPr>
          <w:rFonts w:ascii="Times New Roman" w:hAnsi="Times New Roman" w:cs="Times New Roman"/>
          <w:sz w:val="24"/>
          <w:szCs w:val="24"/>
        </w:rPr>
        <w:t xml:space="preserve"> </w:t>
      </w:r>
      <w:r w:rsidR="008276B0" w:rsidRPr="00B814CC">
        <w:rPr>
          <w:rFonts w:ascii="Times New Roman" w:hAnsi="Times New Roman" w:cs="Times New Roman"/>
          <w:sz w:val="24"/>
          <w:szCs w:val="24"/>
        </w:rPr>
        <w:t xml:space="preserve">zużytym sprzęcie elektrycznym </w:t>
      </w:r>
      <w:r w:rsidR="00834E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76B0" w:rsidRPr="00B814CC">
        <w:rPr>
          <w:rFonts w:ascii="Times New Roman" w:hAnsi="Times New Roman" w:cs="Times New Roman"/>
          <w:sz w:val="24"/>
          <w:szCs w:val="24"/>
        </w:rPr>
        <w:t xml:space="preserve">i elektronicznym z dnia 11 września 2015r. dystrybutor (osoba fizyczna, jednostka organizacyjna lub osoba prawna, która udostępnia na rynku sprzęt) </w:t>
      </w:r>
      <w:r w:rsidR="008276B0" w:rsidRPr="00B814CC">
        <w:rPr>
          <w:rFonts w:ascii="Times New Roman" w:hAnsi="Times New Roman" w:cs="Times New Roman"/>
          <w:sz w:val="24"/>
          <w:szCs w:val="24"/>
          <w:shd w:val="clear" w:color="auto" w:fill="FFFFFF"/>
        </w:rPr>
        <w:t>obowiązany jest do nieodpłatnego odbioru zużytego sprzętu pochodzącego z gospodarstw domowych w punkcie sprzedaży, o ile zużyty sprzęt jest tego samego rodzaju i pełnił te same funkcje co sprzęt sprzedawany.</w:t>
      </w:r>
    </w:p>
    <w:p w:rsidR="00004B88" w:rsidRDefault="00004B88"/>
    <w:sectPr w:rsidR="0000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88"/>
    <w:rsid w:val="00004B88"/>
    <w:rsid w:val="002B3456"/>
    <w:rsid w:val="00580BA9"/>
    <w:rsid w:val="008276B0"/>
    <w:rsid w:val="00834E4E"/>
    <w:rsid w:val="00AE05AF"/>
    <w:rsid w:val="00B8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5A60A-6A54-4CBC-97CC-4CA49CA2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Stencel</dc:creator>
  <cp:keywords/>
  <dc:description/>
  <cp:lastModifiedBy>Anna Stencel</cp:lastModifiedBy>
  <cp:revision>3</cp:revision>
  <cp:lastPrinted>2020-05-29T10:41:00Z</cp:lastPrinted>
  <dcterms:created xsi:type="dcterms:W3CDTF">2020-05-06T11:27:00Z</dcterms:created>
  <dcterms:modified xsi:type="dcterms:W3CDTF">2020-05-29T10:48:00Z</dcterms:modified>
</cp:coreProperties>
</file>