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F6" w:rsidRDefault="002A32F6" w:rsidP="002A32F6">
      <w:pPr>
        <w:jc w:val="center"/>
        <w:rPr>
          <w:rFonts w:asciiTheme="minorHAnsi" w:hAnsiTheme="minorHAnsi" w:cstheme="minorHAnsi"/>
          <w:b/>
          <w:sz w:val="20"/>
          <w:szCs w:val="20"/>
        </w:rPr>
      </w:pPr>
      <w:r>
        <w:rPr>
          <w:rFonts w:asciiTheme="minorHAnsi" w:hAnsiTheme="minorHAnsi" w:cstheme="minorHAnsi"/>
          <w:b/>
          <w:sz w:val="20"/>
          <w:szCs w:val="20"/>
        </w:rPr>
        <w:t xml:space="preserve">KLAUZULA INFORMACYJNA DOTYCZĄCA PRZETWARZANIA DANYCH OSOBOWYCH </w:t>
      </w:r>
    </w:p>
    <w:p w:rsidR="002A32F6" w:rsidRDefault="002A32F6" w:rsidP="002A32F6">
      <w:pPr>
        <w:spacing w:after="0"/>
        <w:jc w:val="both"/>
        <w:rPr>
          <w:rFonts w:asciiTheme="minorHAnsi" w:hAnsiTheme="minorHAnsi" w:cstheme="minorHAnsi"/>
          <w:sz w:val="18"/>
          <w:szCs w:val="18"/>
        </w:rPr>
      </w:pPr>
      <w:r>
        <w:rPr>
          <w:rFonts w:asciiTheme="minorHAnsi" w:hAnsiTheme="minorHAnsi" w:cstheme="minorHAnsi"/>
          <w:sz w:val="18"/>
          <w:szCs w:val="18"/>
        </w:rPr>
        <w:t xml:space="preserve">W związku z obowiązkami określonymi w art. 13 Rozporządzeniem Parlamentu Europejskiego i Rady (UE) 2016/679 z dnia </w:t>
      </w:r>
      <w:r w:rsidR="00201C23">
        <w:rPr>
          <w:rFonts w:asciiTheme="minorHAnsi" w:hAnsiTheme="minorHAnsi" w:cstheme="minorHAnsi"/>
          <w:sz w:val="18"/>
          <w:szCs w:val="18"/>
        </w:rPr>
        <w:br/>
      </w:r>
      <w:r>
        <w:rPr>
          <w:rFonts w:asciiTheme="minorHAnsi" w:hAnsiTheme="minorHAnsi" w:cstheme="minorHAnsi"/>
          <w:sz w:val="18"/>
          <w:szCs w:val="18"/>
        </w:rPr>
        <w:t>27 kwietnia 2016 r. w sprawie ochrony osób fizycznych w związku z przetwarzaniem danych osobowych i w sprawie swobodnego przepływu takich danych oraz uchylenia dyrektywy 95/46/WE (ogólne rozporządzenie o ochronie danych) dalej: RODO informuję, że:</w:t>
      </w:r>
    </w:p>
    <w:p w:rsidR="002A32F6" w:rsidRDefault="002A32F6" w:rsidP="002A32F6">
      <w:pPr>
        <w:pStyle w:val="Akapitzlist"/>
        <w:numPr>
          <w:ilvl w:val="0"/>
          <w:numId w:val="1"/>
        </w:numPr>
        <w:spacing w:after="0"/>
        <w:jc w:val="both"/>
        <w:rPr>
          <w:rFonts w:asciiTheme="minorHAnsi" w:hAnsiTheme="minorHAnsi" w:cstheme="minorHAnsi"/>
          <w:b/>
          <w:sz w:val="20"/>
          <w:szCs w:val="20"/>
          <w:lang w:eastAsia="pl-PL"/>
        </w:rPr>
      </w:pPr>
      <w:r>
        <w:rPr>
          <w:rFonts w:asciiTheme="minorHAnsi" w:hAnsiTheme="minorHAnsi" w:cstheme="minorHAnsi"/>
          <w:sz w:val="18"/>
          <w:szCs w:val="18"/>
        </w:rPr>
        <w:t>Administratorem Państwa danych osobowych jest Wójt Gminy Jasienica. Informacje o przetwarzaniu danych można uzyskać w Urzędzie Gminy w Jasienicy, Jasienica 159, 43-385 Jasienica.</w:t>
      </w:r>
    </w:p>
    <w:p w:rsidR="002A32F6" w:rsidRDefault="002A32F6" w:rsidP="002A32F6">
      <w:pPr>
        <w:pStyle w:val="Akapitzlist"/>
        <w:numPr>
          <w:ilvl w:val="0"/>
          <w:numId w:val="1"/>
        </w:numPr>
        <w:spacing w:after="0"/>
        <w:jc w:val="both"/>
        <w:rPr>
          <w:rFonts w:asciiTheme="minorHAnsi" w:hAnsiTheme="minorHAnsi" w:cstheme="minorHAnsi"/>
          <w:b/>
          <w:sz w:val="20"/>
          <w:szCs w:val="20"/>
          <w:lang w:eastAsia="pl-PL"/>
        </w:rPr>
      </w:pPr>
      <w:r>
        <w:rPr>
          <w:rFonts w:asciiTheme="minorHAnsi" w:hAnsiTheme="minorHAnsi" w:cstheme="minorHAnsi"/>
          <w:sz w:val="18"/>
          <w:szCs w:val="18"/>
        </w:rPr>
        <w:t xml:space="preserve">Administrator wyznaczył inspektora ochrony danych osobowych, z którym można się skontaktować we wszystkich sprawach dotyczących przetwarzania danych osobowych oraz korzystania z praw związanych z przetwarzaniem danych: telefonicznie – nr tel.: 33/472 62 45, mailowo – e-mail: </w:t>
      </w:r>
      <w:hyperlink r:id="rId5" w:history="1">
        <w:r>
          <w:rPr>
            <w:rStyle w:val="Hipercze"/>
            <w:rFonts w:asciiTheme="minorHAnsi" w:hAnsiTheme="minorHAnsi" w:cstheme="minorHAnsi"/>
            <w:sz w:val="18"/>
            <w:szCs w:val="18"/>
          </w:rPr>
          <w:t>barbara.taton@jasienica.pl</w:t>
        </w:r>
      </w:hyperlink>
      <w:r>
        <w:rPr>
          <w:rFonts w:asciiTheme="minorHAnsi" w:hAnsiTheme="minorHAnsi" w:cstheme="minorHAnsi"/>
          <w:sz w:val="18"/>
          <w:szCs w:val="18"/>
        </w:rPr>
        <w:t xml:space="preserve"> lub listownie pod adresem Administratora.</w:t>
      </w:r>
    </w:p>
    <w:p w:rsidR="002A32F6" w:rsidRDefault="002A32F6" w:rsidP="002A32F6">
      <w:pPr>
        <w:pStyle w:val="Akapitzlist"/>
        <w:numPr>
          <w:ilvl w:val="0"/>
          <w:numId w:val="1"/>
        </w:numPr>
        <w:spacing w:after="0"/>
        <w:jc w:val="both"/>
        <w:rPr>
          <w:rFonts w:asciiTheme="minorHAnsi" w:hAnsiTheme="minorHAnsi" w:cstheme="minorHAnsi"/>
          <w:b/>
          <w:sz w:val="20"/>
          <w:szCs w:val="20"/>
          <w:lang w:eastAsia="pl-PL"/>
        </w:rPr>
      </w:pPr>
      <w:r>
        <w:rPr>
          <w:rFonts w:asciiTheme="minorHAnsi" w:hAnsiTheme="minorHAnsi" w:cstheme="minorHAnsi"/>
          <w:sz w:val="18"/>
          <w:szCs w:val="18"/>
        </w:rPr>
        <w:t>Dane osobowe są przetwarzane w celu uczestnictwa w pracach komisji konkursowej na podstawie art. 6 ust. 1 lit. c Rozporządzenia 2016/679 RODO w związku z przepisami ustawy z dnia 24 kwietnia 2003r. o działalności pożytku publicznego i o wolontariacie. Nr telefonu oraz adres e-mail jest przetwarzany na podstawie Państwa zgody.</w:t>
      </w:r>
    </w:p>
    <w:p w:rsidR="002A32F6" w:rsidRDefault="002A32F6" w:rsidP="002A32F6">
      <w:pPr>
        <w:pStyle w:val="Akapitzlist"/>
        <w:numPr>
          <w:ilvl w:val="0"/>
          <w:numId w:val="1"/>
        </w:numPr>
        <w:spacing w:after="0"/>
        <w:jc w:val="both"/>
        <w:rPr>
          <w:rFonts w:asciiTheme="minorHAnsi" w:hAnsiTheme="minorHAnsi" w:cstheme="minorHAnsi"/>
          <w:b/>
          <w:sz w:val="20"/>
          <w:szCs w:val="20"/>
          <w:lang w:eastAsia="pl-PL"/>
        </w:rPr>
      </w:pPr>
      <w:r>
        <w:rPr>
          <w:rFonts w:asciiTheme="minorHAnsi" w:hAnsiTheme="minorHAnsi" w:cstheme="minorHAnsi"/>
          <w:sz w:val="18"/>
          <w:szCs w:val="18"/>
        </w:rPr>
        <w:t xml:space="preserve">Odbiorcami danych mogą być organy i podmioty wyłącznie na podstawie obowiązujących przepisów prawa oraz usługodawcy na podstawie zawartych umów powierzenia przetwarzania danych osobowych. Odbiorcą danych jest Rekord SI Sp. z o.o., ul. Kasprowicza 5, 43-300 Bielsko-Biała w związku ze wsparciem i asystą techniczną systemów informatycznych, w których przetwarzane są dane osobowe.  </w:t>
      </w:r>
    </w:p>
    <w:p w:rsidR="002A32F6" w:rsidRDefault="002A32F6" w:rsidP="002A32F6">
      <w:pPr>
        <w:pStyle w:val="Akapitzlist"/>
        <w:numPr>
          <w:ilvl w:val="0"/>
          <w:numId w:val="1"/>
        </w:numPr>
        <w:spacing w:after="0"/>
        <w:jc w:val="both"/>
        <w:rPr>
          <w:rFonts w:asciiTheme="minorHAnsi" w:hAnsiTheme="minorHAnsi" w:cstheme="minorHAnsi"/>
          <w:b/>
          <w:sz w:val="20"/>
          <w:szCs w:val="20"/>
          <w:lang w:eastAsia="pl-PL"/>
        </w:rPr>
      </w:pPr>
      <w:r>
        <w:rPr>
          <w:rFonts w:asciiTheme="minorHAnsi" w:hAnsiTheme="minorHAnsi" w:cstheme="minorHAnsi"/>
          <w:sz w:val="18"/>
          <w:szCs w:val="18"/>
        </w:rPr>
        <w:t>Państwa dane (imię i nazwisko) będą publikowane w Biuletynie Informacji Publicznej</w:t>
      </w:r>
    </w:p>
    <w:p w:rsidR="002A32F6" w:rsidRDefault="002A32F6" w:rsidP="002A32F6">
      <w:pPr>
        <w:pStyle w:val="Akapitzlist"/>
        <w:numPr>
          <w:ilvl w:val="0"/>
          <w:numId w:val="1"/>
        </w:numPr>
        <w:spacing w:after="0"/>
        <w:jc w:val="both"/>
        <w:rPr>
          <w:rFonts w:asciiTheme="minorHAnsi" w:hAnsiTheme="minorHAnsi" w:cstheme="minorHAnsi"/>
          <w:sz w:val="20"/>
          <w:szCs w:val="20"/>
          <w:lang w:eastAsia="pl-PL"/>
        </w:rPr>
      </w:pPr>
      <w:r>
        <w:rPr>
          <w:rFonts w:asciiTheme="minorHAnsi" w:hAnsiTheme="minorHAnsi" w:cstheme="minorHAnsi"/>
          <w:sz w:val="18"/>
          <w:szCs w:val="18"/>
        </w:rPr>
        <w:t xml:space="preserve">Dane osobowe będą przetwarzane przez okres uczestnictwa w pracach komisji konkursowej oraz przez okres 5 lat po zakończeniu sprawy, zgodnie </w:t>
      </w:r>
      <w:r>
        <w:rPr>
          <w:rFonts w:asciiTheme="minorHAnsi" w:hAnsiTheme="minorHAnsi" w:cstheme="minorHAnsi"/>
          <w:sz w:val="20"/>
          <w:szCs w:val="20"/>
          <w:lang w:eastAsia="pl-PL"/>
        </w:rPr>
        <w:t xml:space="preserve">z obowiązującymi przepisami ustawy z dnia 14 lipca 1983 r. o narodowym zasobie archiwalnym i archiwach oraz Rozporządzenia Prezesa Rady Ministrów z dnia 18 stycznia </w:t>
      </w:r>
      <w:r w:rsidR="00201C23">
        <w:rPr>
          <w:rFonts w:asciiTheme="minorHAnsi" w:hAnsiTheme="minorHAnsi" w:cstheme="minorHAnsi"/>
          <w:sz w:val="20"/>
          <w:szCs w:val="20"/>
          <w:lang w:eastAsia="pl-PL"/>
        </w:rPr>
        <w:br/>
      </w:r>
      <w:r>
        <w:rPr>
          <w:rFonts w:asciiTheme="minorHAnsi" w:hAnsiTheme="minorHAnsi" w:cstheme="minorHAnsi"/>
          <w:sz w:val="20"/>
          <w:szCs w:val="20"/>
          <w:lang w:eastAsia="pl-PL"/>
        </w:rPr>
        <w:t>2011 r. w sprawie instrukcji kancelaryjnej, jednolitych rzeczowych wykazów akt oraz instrukcji w sprawie organizacji i zakresu działania archiwów zakładowych.</w:t>
      </w:r>
    </w:p>
    <w:p w:rsidR="002A32F6" w:rsidRDefault="002A32F6" w:rsidP="002A32F6">
      <w:pPr>
        <w:pStyle w:val="Akapitzlist"/>
        <w:numPr>
          <w:ilvl w:val="0"/>
          <w:numId w:val="1"/>
        </w:numPr>
        <w:spacing w:after="0"/>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W związku z przetwarzaniem Państwa danych osobowych mają Państwo prawo dostępu do treści swoich danych, prawo do ich sprostowania, usunięcia, ograniczenia przetwarzania oraz wniesienia sprzeciwu wobec przetwarzania danych osobowych. Państwa prawa mogą podlegać ograniczeniom zgodnie </w:t>
      </w:r>
      <w:r w:rsidR="00201C23">
        <w:rPr>
          <w:rFonts w:asciiTheme="minorHAnsi" w:hAnsiTheme="minorHAnsi" w:cstheme="minorHAnsi"/>
          <w:sz w:val="20"/>
          <w:szCs w:val="20"/>
          <w:lang w:eastAsia="pl-PL"/>
        </w:rPr>
        <w:br/>
      </w:r>
      <w:r>
        <w:rPr>
          <w:rFonts w:asciiTheme="minorHAnsi" w:hAnsiTheme="minorHAnsi" w:cstheme="minorHAnsi"/>
          <w:sz w:val="20"/>
          <w:szCs w:val="20"/>
          <w:lang w:eastAsia="pl-PL"/>
        </w:rPr>
        <w:t>z przepisami RODO. W przypadku, gdy przetwarzamy Państwa dane na podstawie zgody mają Państwo prawo do jej wycofania. Wycofanie zgody nie wpływa na zgodność z prawem przetwarzania, którego dokonano na podstawie zgody przed jej wycofaniem.</w:t>
      </w:r>
    </w:p>
    <w:p w:rsidR="002A32F6" w:rsidRDefault="002A32F6" w:rsidP="002A32F6">
      <w:pPr>
        <w:pStyle w:val="Akapitzlist"/>
        <w:numPr>
          <w:ilvl w:val="0"/>
          <w:numId w:val="1"/>
        </w:numPr>
        <w:spacing w:after="0"/>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Przysługuje Państwu prawo do wniesienia skargi do Prezesa Urzędu Ochrony Danych Osobowych, </w:t>
      </w:r>
      <w:r w:rsidR="00201C23">
        <w:rPr>
          <w:rFonts w:asciiTheme="minorHAnsi" w:hAnsiTheme="minorHAnsi" w:cstheme="minorHAnsi"/>
          <w:sz w:val="20"/>
          <w:szCs w:val="20"/>
          <w:lang w:eastAsia="pl-PL"/>
        </w:rPr>
        <w:br/>
      </w:r>
      <w:r>
        <w:rPr>
          <w:rFonts w:asciiTheme="minorHAnsi" w:hAnsiTheme="minorHAnsi" w:cstheme="minorHAnsi"/>
          <w:sz w:val="20"/>
          <w:szCs w:val="20"/>
          <w:lang w:eastAsia="pl-PL"/>
        </w:rPr>
        <w:t>ul. Stawki 2, 00-193 Warszawa, gdy uznają Państwo, że przetwarzanie danych osobowych narusza przepisy RODO.</w:t>
      </w:r>
    </w:p>
    <w:p w:rsidR="002A32F6" w:rsidRDefault="002A32F6" w:rsidP="002A32F6">
      <w:pPr>
        <w:pStyle w:val="Akapitzlist"/>
        <w:numPr>
          <w:ilvl w:val="0"/>
          <w:numId w:val="1"/>
        </w:numPr>
        <w:spacing w:after="0"/>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Podanie danych osobowych przez wnioskodawcę jest wymogiem zapisów rozporządzenia Rady Ministrów z dnia 8 stycznia 2002 r. w sprawie rozpatrywania skarg i wniosków. Niepodanie danych osobowych skutkować będzie pozostawieniem wniosku bez rozpatrzenia zgodnie z zapisami </w:t>
      </w:r>
      <w:r w:rsidR="00201C23">
        <w:rPr>
          <w:rFonts w:asciiTheme="minorHAnsi" w:hAnsiTheme="minorHAnsi" w:cstheme="minorHAnsi"/>
          <w:sz w:val="20"/>
          <w:szCs w:val="20"/>
          <w:lang w:eastAsia="pl-PL"/>
        </w:rPr>
        <w:br/>
      </w:r>
      <w:bookmarkStart w:id="0" w:name="_GoBack"/>
      <w:bookmarkEnd w:id="0"/>
      <w:r>
        <w:rPr>
          <w:rFonts w:asciiTheme="minorHAnsi" w:hAnsiTheme="minorHAnsi" w:cstheme="minorHAnsi"/>
          <w:sz w:val="20"/>
          <w:szCs w:val="20"/>
          <w:lang w:eastAsia="pl-PL"/>
        </w:rPr>
        <w:t>w/w rozporządzenia. Podanie nr telefonu oraz adresu e-mail jest dobrowolne.</w:t>
      </w:r>
    </w:p>
    <w:p w:rsidR="002A32F6" w:rsidRDefault="002A32F6" w:rsidP="002A32F6">
      <w:pPr>
        <w:pStyle w:val="Akapitzlist"/>
        <w:numPr>
          <w:ilvl w:val="0"/>
          <w:numId w:val="1"/>
        </w:numPr>
        <w:spacing w:after="0"/>
        <w:jc w:val="both"/>
        <w:rPr>
          <w:rFonts w:asciiTheme="minorHAnsi" w:hAnsiTheme="minorHAnsi" w:cstheme="minorHAnsi"/>
          <w:sz w:val="20"/>
          <w:szCs w:val="20"/>
          <w:lang w:eastAsia="pl-PL"/>
        </w:rPr>
      </w:pPr>
      <w:r>
        <w:rPr>
          <w:rFonts w:asciiTheme="minorHAnsi" w:hAnsiTheme="minorHAnsi" w:cstheme="minorHAnsi"/>
          <w:sz w:val="20"/>
          <w:szCs w:val="20"/>
          <w:lang w:eastAsia="pl-PL"/>
        </w:rPr>
        <w:t>Dane nie będą przekazywane do państwa trzeciego ani do organizacji międzynarodowych.</w:t>
      </w:r>
    </w:p>
    <w:p w:rsidR="002A32F6" w:rsidRDefault="002A32F6" w:rsidP="002A32F6">
      <w:pPr>
        <w:pStyle w:val="Akapitzlist"/>
        <w:numPr>
          <w:ilvl w:val="0"/>
          <w:numId w:val="1"/>
        </w:numPr>
        <w:spacing w:after="0"/>
        <w:jc w:val="both"/>
        <w:rPr>
          <w:rFonts w:asciiTheme="minorHAnsi" w:hAnsiTheme="minorHAnsi" w:cstheme="minorHAnsi"/>
          <w:sz w:val="20"/>
          <w:szCs w:val="20"/>
          <w:lang w:eastAsia="pl-PL"/>
        </w:rPr>
      </w:pPr>
      <w:r>
        <w:rPr>
          <w:rFonts w:asciiTheme="minorHAnsi" w:hAnsiTheme="minorHAnsi" w:cstheme="minorHAnsi"/>
          <w:sz w:val="20"/>
          <w:szCs w:val="20"/>
          <w:lang w:eastAsia="pl-PL"/>
        </w:rPr>
        <w:t>Państwa dane nie podlegają profilowaniu oraz zautomatyzowanemu podejmowaniu decyzji.</w:t>
      </w:r>
    </w:p>
    <w:p w:rsidR="002A32F6" w:rsidRDefault="002A32F6" w:rsidP="002A32F6">
      <w:pPr>
        <w:spacing w:after="0"/>
        <w:jc w:val="both"/>
        <w:rPr>
          <w:rFonts w:ascii="Times New Roman" w:hAnsi="Times New Roman"/>
          <w:b/>
          <w:sz w:val="20"/>
          <w:szCs w:val="20"/>
          <w:lang w:eastAsia="pl-PL"/>
        </w:rPr>
      </w:pPr>
    </w:p>
    <w:p w:rsidR="002A32F6" w:rsidRDefault="002A32F6" w:rsidP="002A32F6">
      <w:pPr>
        <w:spacing w:after="0"/>
        <w:jc w:val="both"/>
        <w:rPr>
          <w:rFonts w:ascii="Times New Roman" w:hAnsi="Times New Roman"/>
          <w:b/>
          <w:sz w:val="20"/>
          <w:szCs w:val="20"/>
          <w:lang w:eastAsia="pl-PL"/>
        </w:rPr>
      </w:pPr>
    </w:p>
    <w:p w:rsidR="002A32F6" w:rsidRDefault="002A32F6" w:rsidP="002A32F6">
      <w:pPr>
        <w:spacing w:after="0"/>
        <w:jc w:val="both"/>
        <w:rPr>
          <w:rFonts w:ascii="Times New Roman" w:hAnsi="Times New Roman"/>
          <w:b/>
          <w:sz w:val="20"/>
          <w:szCs w:val="20"/>
          <w:lang w:eastAsia="pl-PL"/>
        </w:rPr>
      </w:pPr>
    </w:p>
    <w:p w:rsidR="002A32F6" w:rsidRDefault="002A32F6" w:rsidP="002A32F6">
      <w:pPr>
        <w:spacing w:after="0"/>
        <w:jc w:val="both"/>
        <w:rPr>
          <w:rFonts w:ascii="Times New Roman" w:hAnsi="Times New Roman"/>
          <w:b/>
          <w:sz w:val="20"/>
          <w:szCs w:val="20"/>
          <w:lang w:eastAsia="pl-PL"/>
        </w:rPr>
      </w:pPr>
    </w:p>
    <w:p w:rsidR="002A32F6" w:rsidRDefault="002A32F6" w:rsidP="002A32F6">
      <w:pPr>
        <w:spacing w:after="0"/>
        <w:jc w:val="both"/>
        <w:rPr>
          <w:rFonts w:asciiTheme="minorHAnsi" w:hAnsiTheme="minorHAnsi" w:cstheme="minorHAnsi"/>
          <w:sz w:val="20"/>
          <w:szCs w:val="20"/>
          <w:lang w:eastAsia="pl-PL"/>
        </w:rPr>
      </w:pPr>
      <w:r>
        <w:rPr>
          <w:rFonts w:asciiTheme="minorHAnsi" w:hAnsiTheme="minorHAnsi" w:cstheme="minorHAnsi"/>
          <w:b/>
          <w:sz w:val="20"/>
          <w:szCs w:val="20"/>
        </w:rPr>
        <w:t>**</w:t>
      </w:r>
      <w:r>
        <w:rPr>
          <w:rFonts w:asciiTheme="minorHAnsi" w:hAnsiTheme="minorHAnsi" w:cstheme="minorHAnsi"/>
          <w:sz w:val="20"/>
          <w:szCs w:val="20"/>
          <w:lang w:eastAsia="pl-PL"/>
        </w:rPr>
        <w:t>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2A32F6" w:rsidRDefault="002A32F6" w:rsidP="002A32F6">
      <w:pPr>
        <w:spacing w:after="160" w:line="256" w:lineRule="auto"/>
        <w:rPr>
          <w:rFonts w:asciiTheme="minorHAnsi" w:hAnsiTheme="minorHAnsi" w:cstheme="minorHAnsi"/>
          <w:sz w:val="16"/>
          <w:szCs w:val="16"/>
          <w:lang w:eastAsia="pl-PL"/>
        </w:rPr>
      </w:pPr>
    </w:p>
    <w:p w:rsidR="003E6C49" w:rsidRPr="002A32F6" w:rsidRDefault="003E6C49" w:rsidP="002A32F6"/>
    <w:sectPr w:rsidR="003E6C49" w:rsidRPr="002A3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53A0C"/>
    <w:multiLevelType w:val="hybridMultilevel"/>
    <w:tmpl w:val="A16C5972"/>
    <w:lvl w:ilvl="0" w:tplc="D6482C02">
      <w:start w:val="1"/>
      <w:numFmt w:val="decimal"/>
      <w:lvlText w:val="%1."/>
      <w:lvlJc w:val="left"/>
      <w:pPr>
        <w:ind w:left="720" w:hanging="360"/>
      </w:pPr>
      <w:rPr>
        <w:rFonts w:ascii="Calibri" w:hAnsi="Calibri" w:cstheme="minorHAnsi" w:hint="default"/>
        <w:b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6D"/>
    <w:rsid w:val="00201C23"/>
    <w:rsid w:val="002A32F6"/>
    <w:rsid w:val="003E6C49"/>
    <w:rsid w:val="00973C6D"/>
    <w:rsid w:val="00A65C57"/>
    <w:rsid w:val="00AF6B83"/>
    <w:rsid w:val="00B918B4"/>
    <w:rsid w:val="00C23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9658B-16A1-4E03-A351-C4A0A17D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18B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918B4"/>
    <w:rPr>
      <w:color w:val="0000FF"/>
      <w:u w:val="single"/>
    </w:rPr>
  </w:style>
  <w:style w:type="paragraph" w:styleId="Tekstdymka">
    <w:name w:val="Balloon Text"/>
    <w:basedOn w:val="Normalny"/>
    <w:link w:val="TekstdymkaZnak"/>
    <w:uiPriority w:val="99"/>
    <w:semiHidden/>
    <w:unhideWhenUsed/>
    <w:rsid w:val="00AF6B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6B83"/>
    <w:rPr>
      <w:rFonts w:ascii="Segoe UI" w:eastAsia="Calibri" w:hAnsi="Segoe UI" w:cs="Segoe UI"/>
      <w:sz w:val="18"/>
      <w:szCs w:val="18"/>
    </w:rPr>
  </w:style>
  <w:style w:type="paragraph" w:styleId="Akapitzlist">
    <w:name w:val="List Paragraph"/>
    <w:basedOn w:val="Normalny"/>
    <w:uiPriority w:val="34"/>
    <w:qFormat/>
    <w:rsid w:val="002A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15582">
      <w:bodyDiv w:val="1"/>
      <w:marLeft w:val="0"/>
      <w:marRight w:val="0"/>
      <w:marTop w:val="0"/>
      <w:marBottom w:val="0"/>
      <w:divBdr>
        <w:top w:val="none" w:sz="0" w:space="0" w:color="auto"/>
        <w:left w:val="none" w:sz="0" w:space="0" w:color="auto"/>
        <w:bottom w:val="none" w:sz="0" w:space="0" w:color="auto"/>
        <w:right w:val="none" w:sz="0" w:space="0" w:color="auto"/>
      </w:divBdr>
    </w:div>
    <w:div w:id="1210268615">
      <w:bodyDiv w:val="1"/>
      <w:marLeft w:val="0"/>
      <w:marRight w:val="0"/>
      <w:marTop w:val="0"/>
      <w:marBottom w:val="0"/>
      <w:divBdr>
        <w:top w:val="none" w:sz="0" w:space="0" w:color="auto"/>
        <w:left w:val="none" w:sz="0" w:space="0" w:color="auto"/>
        <w:bottom w:val="none" w:sz="0" w:space="0" w:color="auto"/>
        <w:right w:val="none" w:sz="0" w:space="0" w:color="auto"/>
      </w:divBdr>
    </w:div>
    <w:div w:id="18359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taton@jasie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542</Words>
  <Characters>3256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Tymon</dc:creator>
  <cp:keywords/>
  <dc:description/>
  <cp:lastModifiedBy>Urszula Tymon</cp:lastModifiedBy>
  <cp:revision>7</cp:revision>
  <cp:lastPrinted>2021-02-02T09:31:00Z</cp:lastPrinted>
  <dcterms:created xsi:type="dcterms:W3CDTF">2019-01-11T08:32:00Z</dcterms:created>
  <dcterms:modified xsi:type="dcterms:W3CDTF">2021-04-27T12:22:00Z</dcterms:modified>
</cp:coreProperties>
</file>