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F41E" w14:textId="77777777" w:rsidR="00294D76" w:rsidRDefault="00294D76" w:rsidP="00B23850"/>
    <w:p w14:paraId="2B3DE523" w14:textId="77777777" w:rsidR="00294D76" w:rsidRDefault="00294D76" w:rsidP="00B23850"/>
    <w:p w14:paraId="5919E454" w14:textId="77777777" w:rsidR="00294D76" w:rsidRPr="00B23850" w:rsidRDefault="00294D76" w:rsidP="00294D76">
      <w:pPr>
        <w:jc w:val="center"/>
        <w:rPr>
          <w:rFonts w:cstheme="minorHAnsi"/>
          <w:b/>
          <w:sz w:val="20"/>
          <w:szCs w:val="20"/>
        </w:rPr>
      </w:pPr>
      <w:r w:rsidRPr="00B23850">
        <w:rPr>
          <w:rFonts w:cstheme="minorHAnsi"/>
          <w:b/>
          <w:sz w:val="20"/>
          <w:szCs w:val="20"/>
        </w:rPr>
        <w:t xml:space="preserve">KLAUZULA INFORMACYJNA DOTYCZĄCA PRZETWARZANIA DANYCH OSOBOWYCH </w:t>
      </w:r>
    </w:p>
    <w:p w14:paraId="008C3913" w14:textId="51595750" w:rsidR="00294D76" w:rsidRDefault="00294D76" w:rsidP="00294D76">
      <w:pPr>
        <w:rPr>
          <w:rFonts w:cstheme="minorHAnsi"/>
          <w:sz w:val="20"/>
          <w:szCs w:val="20"/>
        </w:rPr>
      </w:pPr>
      <w:r>
        <w:rPr>
          <w:rFonts w:cstheme="minorHAnsi"/>
          <w:sz w:val="20"/>
          <w:szCs w:val="20"/>
        </w:rPr>
        <w:t>W związku z obowiązkami określonymi w art. 13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6B776802" w14:textId="1957FE2A" w:rsidR="00294D76" w:rsidRPr="00294D76" w:rsidRDefault="00294D76" w:rsidP="00294D76">
      <w:pPr>
        <w:pStyle w:val="Akapitzlist"/>
        <w:numPr>
          <w:ilvl w:val="0"/>
          <w:numId w:val="12"/>
        </w:numPr>
        <w:rPr>
          <w:sz w:val="20"/>
          <w:szCs w:val="20"/>
        </w:rPr>
      </w:pPr>
      <w:r w:rsidRPr="00294D76">
        <w:rPr>
          <w:rFonts w:cstheme="minorHAnsi"/>
          <w:sz w:val="20"/>
          <w:szCs w:val="20"/>
        </w:rPr>
        <w:t>Administratorem Państwa danych osobowych jest Wójt Gminy Jasienica. Informacje o przetwarzaniu danych można uzyskać w Urzędzie Gminy w Jasienicy, Jasienica 159, 43-385 Jasienica.</w:t>
      </w:r>
    </w:p>
    <w:p w14:paraId="5FBE4E06" w14:textId="6A824C6A" w:rsidR="00294D76" w:rsidRPr="00294D76" w:rsidRDefault="00294D76" w:rsidP="00294D76">
      <w:pPr>
        <w:pStyle w:val="Akapitzlist"/>
        <w:numPr>
          <w:ilvl w:val="0"/>
          <w:numId w:val="12"/>
        </w:numPr>
        <w:rPr>
          <w:sz w:val="20"/>
          <w:szCs w:val="20"/>
        </w:rPr>
      </w:pPr>
      <w:r w:rsidRPr="00294D76">
        <w:rPr>
          <w:rFonts w:cstheme="minorHAnsi"/>
          <w:sz w:val="20"/>
          <w:szCs w:val="20"/>
        </w:rPr>
        <w:t xml:space="preserve">Administrator wyznaczył inspektora ochrony danych osobowych, z którym można się skontaktować we wszystkich sprawach dotyczących przetwarzania danych osobowych oraz korzystania z praw związanych z przetwarzaniem danych: telefonicznie – nr tel.: 33/472 62 45, mailowo – e-mail: </w:t>
      </w:r>
      <w:hyperlink r:id="rId5" w:history="1">
        <w:r w:rsidRPr="00294D76">
          <w:rPr>
            <w:rStyle w:val="Hipercze"/>
            <w:rFonts w:cstheme="minorHAnsi"/>
            <w:sz w:val="20"/>
            <w:szCs w:val="20"/>
          </w:rPr>
          <w:t>barbara.taton@jasienica.pl</w:t>
        </w:r>
      </w:hyperlink>
      <w:r w:rsidRPr="00294D76">
        <w:rPr>
          <w:rFonts w:cstheme="minorHAnsi"/>
          <w:sz w:val="20"/>
          <w:szCs w:val="20"/>
        </w:rPr>
        <w:t xml:space="preserve"> lub listownie pod adresem Administratora.</w:t>
      </w:r>
    </w:p>
    <w:p w14:paraId="23BA61F1" w14:textId="4159974B" w:rsidR="00294D76" w:rsidRPr="00294D76" w:rsidRDefault="00294D76" w:rsidP="00294D76">
      <w:pPr>
        <w:pStyle w:val="Akapitzlist"/>
        <w:numPr>
          <w:ilvl w:val="0"/>
          <w:numId w:val="12"/>
        </w:numPr>
        <w:rPr>
          <w:rStyle w:val="FontStyle55"/>
          <w:rFonts w:asciiTheme="minorHAnsi" w:hAnsiTheme="minorHAnsi" w:cstheme="minorBidi"/>
          <w:color w:val="auto"/>
          <w:sz w:val="20"/>
          <w:szCs w:val="20"/>
        </w:rPr>
      </w:pPr>
      <w:r w:rsidRPr="00294D76">
        <w:rPr>
          <w:rFonts w:cstheme="minorHAnsi"/>
          <w:sz w:val="20"/>
          <w:szCs w:val="20"/>
        </w:rPr>
        <w:t>Dane osobowe są przetwarzane w celu prowadzenia ewidencji zbiorników bezodpływowych i przydomowych oczyszczalni ścieków. Podstawą przetwarzania danych jest art. 6 ust. 1 lit. c Rozporządzenia 2016/679 RODO w związku art. 3 ust. 3 pkt 1 i 2 ustawy z dnia 13 września 1996r. o utrzymaniu czystości i porządku w gminach</w:t>
      </w:r>
      <w:r w:rsidRPr="00294D76">
        <w:rPr>
          <w:rStyle w:val="FontStyle55"/>
          <w:sz w:val="20"/>
          <w:szCs w:val="20"/>
        </w:rPr>
        <w:t>.</w:t>
      </w:r>
    </w:p>
    <w:p w14:paraId="250DED97" w14:textId="3ED359DD" w:rsidR="00294D76" w:rsidRPr="00294D76" w:rsidRDefault="00294D76" w:rsidP="00294D76">
      <w:pPr>
        <w:pStyle w:val="Akapitzlist"/>
        <w:numPr>
          <w:ilvl w:val="0"/>
          <w:numId w:val="12"/>
        </w:numPr>
        <w:rPr>
          <w:sz w:val="20"/>
          <w:szCs w:val="20"/>
        </w:rPr>
      </w:pPr>
      <w:r w:rsidRPr="00294D76">
        <w:rPr>
          <w:rFonts w:cstheme="minorHAnsi"/>
          <w:sz w:val="20"/>
          <w:szCs w:val="20"/>
        </w:rPr>
        <w:t>Odbiorcami danych mogą być organy i podmioty wyłącznie na podstawie obowiązujących przepisów prawa oraz usługodawcy na podstawie zawartych umów powierzenia przetwarzania danych osobowych.</w:t>
      </w:r>
    </w:p>
    <w:p w14:paraId="4D2B5285" w14:textId="2B1D4BD3" w:rsidR="00294D76" w:rsidRPr="00294D76" w:rsidRDefault="00294D76" w:rsidP="00294D76">
      <w:pPr>
        <w:pStyle w:val="Akapitzlist"/>
        <w:numPr>
          <w:ilvl w:val="0"/>
          <w:numId w:val="12"/>
        </w:numPr>
        <w:rPr>
          <w:sz w:val="20"/>
          <w:szCs w:val="20"/>
        </w:rPr>
      </w:pPr>
      <w:r w:rsidRPr="00294D76">
        <w:rPr>
          <w:rFonts w:cstheme="minorHAnsi"/>
          <w:sz w:val="20"/>
          <w:szCs w:val="20"/>
        </w:rPr>
        <w:t>Państwa dane nie będą przekazywane do państwa trzeciego ani do organizacji międzynarodowych.</w:t>
      </w:r>
    </w:p>
    <w:p w14:paraId="7626DFED" w14:textId="77777777" w:rsidR="00294D76" w:rsidRPr="00294D76" w:rsidRDefault="00294D76" w:rsidP="00294D76">
      <w:pPr>
        <w:pStyle w:val="Akapitzlist"/>
        <w:numPr>
          <w:ilvl w:val="0"/>
          <w:numId w:val="12"/>
        </w:numPr>
        <w:rPr>
          <w:sz w:val="20"/>
          <w:szCs w:val="20"/>
        </w:rPr>
      </w:pPr>
      <w:r w:rsidRPr="00294D76">
        <w:rPr>
          <w:rFonts w:cstheme="minorHAnsi"/>
          <w:sz w:val="20"/>
          <w:szCs w:val="20"/>
        </w:rPr>
        <w:t>Dane są przechowywane zgodnie z obowiązującymi przepisami ustawy z dnia 14 lipca 1983 r. o narodowym zasobie archiwalnym i archiwach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14:paraId="1BFBD8A8" w14:textId="77777777" w:rsidR="00294D76" w:rsidRPr="00294D76" w:rsidRDefault="00294D76" w:rsidP="00294D76">
      <w:pPr>
        <w:pStyle w:val="Akapitzlist"/>
        <w:numPr>
          <w:ilvl w:val="0"/>
          <w:numId w:val="12"/>
        </w:numPr>
        <w:rPr>
          <w:sz w:val="20"/>
          <w:szCs w:val="20"/>
        </w:rPr>
      </w:pPr>
      <w:r w:rsidRPr="00294D76">
        <w:rPr>
          <w:rFonts w:cstheme="minorHAnsi"/>
          <w:sz w:val="20"/>
          <w:szCs w:val="20"/>
        </w:rPr>
        <w:t>Mają Państwo prawo do dostępu i do sprostowania danych osobowych, a w niektórych przypadkach mają Państwo prawo do usunięcia swoich danych osobowych oraz ograniczenia przetwarzania swoich danych osobowych. Przysługuje Państwu prawo do wniesienia skargi do Prezesa Urzędu Ochrony Danych Osobowych, ul. Stawki 2, 00-193 Warszawa, gdy uznają Państwo, że przetwarzanie Państwa danych narusza przepisy RODO.</w:t>
      </w:r>
    </w:p>
    <w:p w14:paraId="03FA6EDE" w14:textId="27B367DE" w:rsidR="00294D76" w:rsidRPr="00294D76" w:rsidRDefault="00294D76" w:rsidP="00294D76">
      <w:pPr>
        <w:pStyle w:val="Akapitzlist"/>
        <w:numPr>
          <w:ilvl w:val="0"/>
          <w:numId w:val="12"/>
        </w:numPr>
        <w:rPr>
          <w:sz w:val="20"/>
          <w:szCs w:val="20"/>
        </w:rPr>
      </w:pPr>
      <w:r w:rsidRPr="00294D76">
        <w:rPr>
          <w:rFonts w:cstheme="minorHAnsi"/>
          <w:sz w:val="20"/>
          <w:szCs w:val="20"/>
        </w:rPr>
        <w:t>Obowiązek podania danych osobowych wynika z art. 3 ust. 3 pkt 1 i 2 ustawy z dnia 13 września 1996r. o utrzymaniu czystości i porządku w gminach. Niepodanie danych osobowych będzie skutkowało brakiem możliwości realizacji obowiązku prowadzenia ewidencji zbiorników bezodpływowych i przydomowych oczyszczalni ścieków.</w:t>
      </w:r>
    </w:p>
    <w:p w14:paraId="28A48A63" w14:textId="630F2961" w:rsidR="00294D76" w:rsidRPr="001077BC" w:rsidRDefault="00294D76" w:rsidP="00294D76">
      <w:pPr>
        <w:pStyle w:val="Akapitzlist"/>
        <w:numPr>
          <w:ilvl w:val="0"/>
          <w:numId w:val="12"/>
        </w:numPr>
        <w:rPr>
          <w:sz w:val="20"/>
          <w:szCs w:val="20"/>
        </w:rPr>
      </w:pPr>
      <w:r w:rsidRPr="00294D76">
        <w:rPr>
          <w:rFonts w:cstheme="minorHAnsi"/>
          <w:sz w:val="20"/>
          <w:szCs w:val="20"/>
        </w:rPr>
        <w:t>Dane nie podlegają profilowaniu oraz zautomatyzowanemu podejmowaniu decyzji.</w:t>
      </w:r>
    </w:p>
    <w:p w14:paraId="57B34754" w14:textId="7A79D0A7" w:rsidR="001077BC" w:rsidRDefault="001077BC" w:rsidP="001077BC">
      <w:pPr>
        <w:rPr>
          <w:sz w:val="20"/>
          <w:szCs w:val="20"/>
        </w:rPr>
      </w:pPr>
    </w:p>
    <w:sectPr w:rsidR="001077BC" w:rsidSect="00567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AA8"/>
    <w:multiLevelType w:val="hybridMultilevel"/>
    <w:tmpl w:val="12A2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F12D46"/>
    <w:multiLevelType w:val="hybridMultilevel"/>
    <w:tmpl w:val="040A673E"/>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EFB43C6"/>
    <w:multiLevelType w:val="hybridMultilevel"/>
    <w:tmpl w:val="6FF81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2B3F63"/>
    <w:multiLevelType w:val="hybridMultilevel"/>
    <w:tmpl w:val="DA101C4E"/>
    <w:lvl w:ilvl="0" w:tplc="AC3289AA">
      <w:start w:val="1"/>
      <w:numFmt w:val="decimal"/>
      <w:lvlText w:val="%1."/>
      <w:lvlJc w:val="left"/>
      <w:pPr>
        <w:ind w:left="720" w:hanging="360"/>
      </w:pPr>
      <w:rPr>
        <w:rFonts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B0F16"/>
    <w:multiLevelType w:val="hybridMultilevel"/>
    <w:tmpl w:val="94D2E1CE"/>
    <w:lvl w:ilvl="0" w:tplc="0415000F">
      <w:start w:val="1"/>
      <w:numFmt w:val="decimal"/>
      <w:lvlText w:val="%1."/>
      <w:lvlJc w:val="left"/>
      <w:pPr>
        <w:ind w:left="720" w:hanging="360"/>
      </w:pPr>
    </w:lvl>
    <w:lvl w:ilvl="1" w:tplc="2A382FD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3C3BAC"/>
    <w:multiLevelType w:val="singleLevel"/>
    <w:tmpl w:val="D20E136E"/>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428F35A9"/>
    <w:multiLevelType w:val="hybridMultilevel"/>
    <w:tmpl w:val="DA101C4E"/>
    <w:lvl w:ilvl="0" w:tplc="AC3289AA">
      <w:start w:val="1"/>
      <w:numFmt w:val="decimal"/>
      <w:lvlText w:val="%1."/>
      <w:lvlJc w:val="left"/>
      <w:pPr>
        <w:ind w:left="720" w:hanging="360"/>
      </w:pPr>
      <w:rPr>
        <w:rFonts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2E6CDC"/>
    <w:multiLevelType w:val="hybridMultilevel"/>
    <w:tmpl w:val="064E2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155488"/>
    <w:multiLevelType w:val="hybridMultilevel"/>
    <w:tmpl w:val="A4B0920C"/>
    <w:lvl w:ilvl="0" w:tplc="FEEE8F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A62AE"/>
    <w:multiLevelType w:val="hybridMultilevel"/>
    <w:tmpl w:val="D83886FA"/>
    <w:lvl w:ilvl="0" w:tplc="2A38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0479727">
    <w:abstractNumId w:val="3"/>
  </w:num>
  <w:num w:numId="2" w16cid:durableId="529685899">
    <w:abstractNumId w:val="9"/>
  </w:num>
  <w:num w:numId="3" w16cid:durableId="1496456458">
    <w:abstractNumId w:val="2"/>
  </w:num>
  <w:num w:numId="4" w16cid:durableId="1371226547">
    <w:abstractNumId w:val="1"/>
  </w:num>
  <w:num w:numId="5" w16cid:durableId="1078329849">
    <w:abstractNumId w:val="6"/>
  </w:num>
  <w:num w:numId="6" w16cid:durableId="1469009301">
    <w:abstractNumId w:val="4"/>
  </w:num>
  <w:num w:numId="7" w16cid:durableId="884099101">
    <w:abstractNumId w:val="10"/>
  </w:num>
  <w:num w:numId="8" w16cid:durableId="1219442411">
    <w:abstractNumId w:val="0"/>
  </w:num>
  <w:num w:numId="9" w16cid:durableId="1957632968">
    <w:abstractNumId w:val="12"/>
  </w:num>
  <w:num w:numId="10" w16cid:durableId="2095084673">
    <w:abstractNumId w:val="11"/>
  </w:num>
  <w:num w:numId="11" w16cid:durableId="1962493826">
    <w:abstractNumId w:val="7"/>
  </w:num>
  <w:num w:numId="12" w16cid:durableId="1407722864">
    <w:abstractNumId w:val="8"/>
  </w:num>
  <w:num w:numId="13" w16cid:durableId="784731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70"/>
    <w:rsid w:val="0001034A"/>
    <w:rsid w:val="0002187D"/>
    <w:rsid w:val="00025462"/>
    <w:rsid w:val="00050046"/>
    <w:rsid w:val="00051D28"/>
    <w:rsid w:val="0006476D"/>
    <w:rsid w:val="00066DC2"/>
    <w:rsid w:val="00066ECB"/>
    <w:rsid w:val="00074456"/>
    <w:rsid w:val="00086477"/>
    <w:rsid w:val="000C607B"/>
    <w:rsid w:val="001077BC"/>
    <w:rsid w:val="0013206B"/>
    <w:rsid w:val="00137AB8"/>
    <w:rsid w:val="00151C6C"/>
    <w:rsid w:val="0015423E"/>
    <w:rsid w:val="00182545"/>
    <w:rsid w:val="001941A1"/>
    <w:rsid w:val="001974D5"/>
    <w:rsid w:val="001D07CD"/>
    <w:rsid w:val="001D3594"/>
    <w:rsid w:val="001E4BDF"/>
    <w:rsid w:val="001F6210"/>
    <w:rsid w:val="002109E1"/>
    <w:rsid w:val="00210ED2"/>
    <w:rsid w:val="00215948"/>
    <w:rsid w:val="0021625D"/>
    <w:rsid w:val="00257EEC"/>
    <w:rsid w:val="00277DDF"/>
    <w:rsid w:val="00294D76"/>
    <w:rsid w:val="00297AF2"/>
    <w:rsid w:val="002A3270"/>
    <w:rsid w:val="002D1E26"/>
    <w:rsid w:val="002E4026"/>
    <w:rsid w:val="002E4FCD"/>
    <w:rsid w:val="002E7799"/>
    <w:rsid w:val="002F0A2B"/>
    <w:rsid w:val="002F2443"/>
    <w:rsid w:val="00322D9B"/>
    <w:rsid w:val="00326677"/>
    <w:rsid w:val="00327FED"/>
    <w:rsid w:val="00334B5A"/>
    <w:rsid w:val="003406A4"/>
    <w:rsid w:val="0035777B"/>
    <w:rsid w:val="00387DF4"/>
    <w:rsid w:val="00391116"/>
    <w:rsid w:val="003A5465"/>
    <w:rsid w:val="003C1BBC"/>
    <w:rsid w:val="003D54F0"/>
    <w:rsid w:val="003F1DF7"/>
    <w:rsid w:val="00413C2A"/>
    <w:rsid w:val="004229BA"/>
    <w:rsid w:val="00445810"/>
    <w:rsid w:val="004578AB"/>
    <w:rsid w:val="0046379A"/>
    <w:rsid w:val="00466862"/>
    <w:rsid w:val="00486B81"/>
    <w:rsid w:val="004B474B"/>
    <w:rsid w:val="004E02CE"/>
    <w:rsid w:val="004E68A6"/>
    <w:rsid w:val="004F2BD7"/>
    <w:rsid w:val="00507835"/>
    <w:rsid w:val="00510075"/>
    <w:rsid w:val="00510889"/>
    <w:rsid w:val="00541C72"/>
    <w:rsid w:val="00550BC5"/>
    <w:rsid w:val="00567D89"/>
    <w:rsid w:val="005764C9"/>
    <w:rsid w:val="00576C1E"/>
    <w:rsid w:val="005D6F23"/>
    <w:rsid w:val="005E7F0D"/>
    <w:rsid w:val="00614C62"/>
    <w:rsid w:val="006159B1"/>
    <w:rsid w:val="006216EE"/>
    <w:rsid w:val="00630ECD"/>
    <w:rsid w:val="006544EF"/>
    <w:rsid w:val="00661B2A"/>
    <w:rsid w:val="00666BCC"/>
    <w:rsid w:val="00667A95"/>
    <w:rsid w:val="006879F8"/>
    <w:rsid w:val="0069528E"/>
    <w:rsid w:val="006A2749"/>
    <w:rsid w:val="006E341E"/>
    <w:rsid w:val="006F1282"/>
    <w:rsid w:val="007048CC"/>
    <w:rsid w:val="007240DA"/>
    <w:rsid w:val="0079344E"/>
    <w:rsid w:val="007A3D80"/>
    <w:rsid w:val="007B3915"/>
    <w:rsid w:val="007C5EC5"/>
    <w:rsid w:val="007C61EA"/>
    <w:rsid w:val="007E29EB"/>
    <w:rsid w:val="00826520"/>
    <w:rsid w:val="00855D5B"/>
    <w:rsid w:val="00857F2A"/>
    <w:rsid w:val="0089001D"/>
    <w:rsid w:val="008B3A3C"/>
    <w:rsid w:val="008F4711"/>
    <w:rsid w:val="00901CB8"/>
    <w:rsid w:val="00964423"/>
    <w:rsid w:val="009B627F"/>
    <w:rsid w:val="009C4701"/>
    <w:rsid w:val="009D67C4"/>
    <w:rsid w:val="009E70F9"/>
    <w:rsid w:val="00A858BA"/>
    <w:rsid w:val="00AE5511"/>
    <w:rsid w:val="00B01388"/>
    <w:rsid w:val="00B0625F"/>
    <w:rsid w:val="00B23850"/>
    <w:rsid w:val="00B66321"/>
    <w:rsid w:val="00BA29F9"/>
    <w:rsid w:val="00BB13DC"/>
    <w:rsid w:val="00BB47B1"/>
    <w:rsid w:val="00BC4C36"/>
    <w:rsid w:val="00BF1278"/>
    <w:rsid w:val="00C17AA5"/>
    <w:rsid w:val="00C30386"/>
    <w:rsid w:val="00C30EEF"/>
    <w:rsid w:val="00C53ADA"/>
    <w:rsid w:val="00C70413"/>
    <w:rsid w:val="00C77C81"/>
    <w:rsid w:val="00D02027"/>
    <w:rsid w:val="00D0687A"/>
    <w:rsid w:val="00D309A9"/>
    <w:rsid w:val="00D317A7"/>
    <w:rsid w:val="00D33FD2"/>
    <w:rsid w:val="00D351FD"/>
    <w:rsid w:val="00D42A0E"/>
    <w:rsid w:val="00D532AF"/>
    <w:rsid w:val="00D77D43"/>
    <w:rsid w:val="00D84966"/>
    <w:rsid w:val="00D84F2D"/>
    <w:rsid w:val="00D8530E"/>
    <w:rsid w:val="00D914A8"/>
    <w:rsid w:val="00D94D5B"/>
    <w:rsid w:val="00DA42B7"/>
    <w:rsid w:val="00DE614F"/>
    <w:rsid w:val="00E66D53"/>
    <w:rsid w:val="00EB0F49"/>
    <w:rsid w:val="00ED031F"/>
    <w:rsid w:val="00EE2094"/>
    <w:rsid w:val="00F06EA6"/>
    <w:rsid w:val="00F57B57"/>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F5BE"/>
  <w15:chartTrackingRefBased/>
  <w15:docId w15:val="{A35F38C8-5EC9-4A9C-8DD8-19A6E4FC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3270"/>
    <w:pPr>
      <w:ind w:left="720"/>
      <w:contextualSpacing/>
    </w:pPr>
  </w:style>
  <w:style w:type="character" w:styleId="Hipercze">
    <w:name w:val="Hyperlink"/>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rsid w:val="00445810"/>
    <w:rPr>
      <w:color w:val="954F72" w:themeColor="followedHyperlink"/>
      <w:u w:val="single"/>
    </w:rPr>
  </w:style>
  <w:style w:type="character" w:styleId="Odwoaniedokomentarza">
    <w:name w:val="annotation reference"/>
    <w:basedOn w:val="Domylnaczcionkaakapitu"/>
    <w:uiPriority w:val="99"/>
    <w:semiHidden/>
    <w:unhideWhenUsed/>
    <w:rsid w:val="00445810"/>
    <w:rPr>
      <w:sz w:val="16"/>
      <w:szCs w:val="16"/>
    </w:rPr>
  </w:style>
  <w:style w:type="paragraph" w:styleId="Tekstkomentarza">
    <w:name w:val="annotation text"/>
    <w:basedOn w:val="Normalny"/>
    <w:link w:val="TekstkomentarzaZnak"/>
    <w:uiPriority w:val="99"/>
    <w:semiHidden/>
    <w:unhideWhenUsed/>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5810"/>
    <w:rPr>
      <w:sz w:val="20"/>
      <w:szCs w:val="20"/>
    </w:rPr>
  </w:style>
  <w:style w:type="paragraph" w:styleId="Tematkomentarza">
    <w:name w:val="annotation subject"/>
    <w:basedOn w:val="Tekstkomentarza"/>
    <w:next w:val="Tekstkomentarza"/>
    <w:link w:val="TematkomentarzaZnak"/>
    <w:uiPriority w:val="99"/>
    <w:semiHidden/>
    <w:unhideWhenUsed/>
    <w:rsid w:val="00445810"/>
    <w:rPr>
      <w:b/>
      <w:bCs/>
    </w:rPr>
  </w:style>
  <w:style w:type="character" w:customStyle="1" w:styleId="TematkomentarzaZnak">
    <w:name w:val="Temat komentarza Znak"/>
    <w:basedOn w:val="TekstkomentarzaZnak"/>
    <w:link w:val="Tematkomentarza"/>
    <w:uiPriority w:val="99"/>
    <w:semiHidden/>
    <w:rsid w:val="00445810"/>
    <w:rPr>
      <w:b/>
      <w:bCs/>
      <w:sz w:val="20"/>
      <w:szCs w:val="20"/>
    </w:rPr>
  </w:style>
  <w:style w:type="paragraph" w:styleId="Tekstdymka">
    <w:name w:val="Balloon Text"/>
    <w:basedOn w:val="Normalny"/>
    <w:link w:val="TekstdymkaZnak"/>
    <w:uiPriority w:val="99"/>
    <w:semiHidden/>
    <w:unhideWhenUsed/>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10"/>
    <w:rPr>
      <w:rFonts w:ascii="Segoe UI" w:hAnsi="Segoe UI" w:cs="Segoe UI"/>
      <w:sz w:val="18"/>
      <w:szCs w:val="18"/>
    </w:rPr>
  </w:style>
  <w:style w:type="paragraph" w:styleId="Bezodstpw">
    <w:name w:val="No Spacing"/>
    <w:uiPriority w:val="1"/>
    <w:qFormat/>
    <w:rsid w:val="00086477"/>
    <w:pPr>
      <w:spacing w:after="0" w:line="240" w:lineRule="auto"/>
    </w:pPr>
  </w:style>
  <w:style w:type="paragraph" w:customStyle="1" w:styleId="Style20">
    <w:name w:val="Style20"/>
    <w:basedOn w:val="Normalny"/>
    <w:uiPriority w:val="99"/>
    <w:rsid w:val="0079344E"/>
    <w:pPr>
      <w:widowControl w:val="0"/>
      <w:autoSpaceDE w:val="0"/>
      <w:autoSpaceDN w:val="0"/>
      <w:adjustRightInd w:val="0"/>
      <w:spacing w:after="0" w:line="228" w:lineRule="exact"/>
      <w:ind w:firstLine="403"/>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79344E"/>
    <w:pPr>
      <w:widowControl w:val="0"/>
      <w:autoSpaceDE w:val="0"/>
      <w:autoSpaceDN w:val="0"/>
      <w:adjustRightInd w:val="0"/>
      <w:spacing w:after="0" w:line="232" w:lineRule="exact"/>
      <w:ind w:firstLine="504"/>
      <w:jc w:val="both"/>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79344E"/>
    <w:pPr>
      <w:widowControl w:val="0"/>
      <w:autoSpaceDE w:val="0"/>
      <w:autoSpaceDN w:val="0"/>
      <w:adjustRightInd w:val="0"/>
      <w:spacing w:after="0" w:line="227" w:lineRule="exact"/>
      <w:ind w:firstLine="418"/>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79344E"/>
    <w:pPr>
      <w:widowControl w:val="0"/>
      <w:autoSpaceDE w:val="0"/>
      <w:autoSpaceDN w:val="0"/>
      <w:adjustRightInd w:val="0"/>
      <w:spacing w:after="0" w:line="230" w:lineRule="exact"/>
      <w:ind w:hanging="355"/>
    </w:pPr>
    <w:rPr>
      <w:rFonts w:ascii="Times New Roman" w:eastAsiaTheme="minorEastAsia" w:hAnsi="Times New Roman" w:cs="Times New Roman"/>
      <w:sz w:val="24"/>
      <w:szCs w:val="24"/>
      <w:lang w:eastAsia="pl-PL"/>
    </w:rPr>
  </w:style>
  <w:style w:type="paragraph" w:customStyle="1" w:styleId="Style29">
    <w:name w:val="Style29"/>
    <w:basedOn w:val="Normalny"/>
    <w:uiPriority w:val="99"/>
    <w:rsid w:val="0079344E"/>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character" w:customStyle="1" w:styleId="FontStyle55">
    <w:name w:val="Font Style55"/>
    <w:basedOn w:val="Domylnaczcionkaakapitu"/>
    <w:uiPriority w:val="99"/>
    <w:rsid w:val="0079344E"/>
    <w:rPr>
      <w:rFonts w:ascii="Times New Roman" w:hAnsi="Times New Roman" w:cs="Times New Roman"/>
      <w:color w:val="000000"/>
      <w:sz w:val="18"/>
      <w:szCs w:val="18"/>
    </w:rPr>
  </w:style>
  <w:style w:type="paragraph" w:customStyle="1" w:styleId="Style30">
    <w:name w:val="Style30"/>
    <w:basedOn w:val="Normalny"/>
    <w:uiPriority w:val="99"/>
    <w:rsid w:val="0079344E"/>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pl-PL"/>
    </w:rPr>
  </w:style>
  <w:style w:type="character" w:customStyle="1" w:styleId="FontStyle51">
    <w:name w:val="Font Style51"/>
    <w:basedOn w:val="Domylnaczcionkaakapitu"/>
    <w:uiPriority w:val="99"/>
    <w:rsid w:val="0079344E"/>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38866">
      <w:bodyDiv w:val="1"/>
      <w:marLeft w:val="0"/>
      <w:marRight w:val="0"/>
      <w:marTop w:val="0"/>
      <w:marBottom w:val="0"/>
      <w:divBdr>
        <w:top w:val="none" w:sz="0" w:space="0" w:color="auto"/>
        <w:left w:val="none" w:sz="0" w:space="0" w:color="auto"/>
        <w:bottom w:val="none" w:sz="0" w:space="0" w:color="auto"/>
        <w:right w:val="none" w:sz="0" w:space="0" w:color="auto"/>
      </w:divBdr>
    </w:div>
    <w:div w:id="1479222824">
      <w:bodyDiv w:val="1"/>
      <w:marLeft w:val="0"/>
      <w:marRight w:val="0"/>
      <w:marTop w:val="0"/>
      <w:marBottom w:val="0"/>
      <w:divBdr>
        <w:top w:val="none" w:sz="0" w:space="0" w:color="auto"/>
        <w:left w:val="none" w:sz="0" w:space="0" w:color="auto"/>
        <w:bottom w:val="none" w:sz="0" w:space="0" w:color="auto"/>
        <w:right w:val="none" w:sz="0" w:space="0" w:color="auto"/>
      </w:divBdr>
    </w:div>
    <w:div w:id="20919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taton@jasie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402</Words>
  <Characters>2412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cp:keywords/>
  <dc:description/>
  <cp:lastModifiedBy>Elżbieta Chwiejda</cp:lastModifiedBy>
  <cp:revision>4</cp:revision>
  <cp:lastPrinted>2018-05-17T06:36:00Z</cp:lastPrinted>
  <dcterms:created xsi:type="dcterms:W3CDTF">2023-01-23T12:14:00Z</dcterms:created>
  <dcterms:modified xsi:type="dcterms:W3CDTF">2023-01-27T06:33:00Z</dcterms:modified>
</cp:coreProperties>
</file>